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88363E" w:rsidRPr="006668AE">
        <w:rPr>
          <w:rFonts w:ascii="Century Gothic" w:hAnsi="Century Gothic"/>
          <w:b/>
          <w:noProof/>
          <w:sz w:val="52"/>
        </w:rPr>
        <w:t xml:space="preserve">2A </w:t>
      </w:r>
      <w:r w:rsidRPr="006668AE">
        <w:rPr>
          <w:rFonts w:ascii="Century Gothic" w:hAnsi="Century Gothic"/>
          <w:b/>
          <w:noProof/>
          <w:sz w:val="52"/>
        </w:rPr>
        <w:t xml:space="preserve">Unit Plan </w:t>
      </w:r>
      <w:r w:rsidRPr="006668AE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8AE" w:rsidRPr="001C7174" w:rsidRDefault="006668AE" w:rsidP="001C7174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575"/>
        <w:gridCol w:w="3271"/>
      </w:tblGrid>
      <w:tr w:rsidR="001C7174" w:rsidRPr="006668AE" w:rsidTr="006668AE">
        <w:trPr>
          <w:trHeight w:val="683"/>
        </w:trPr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1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596048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RL.K.3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2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3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881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4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RL.K.10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119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5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RL.K.10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</w:tr>
      <w:tr w:rsidR="006B202D" w:rsidRPr="006668AE" w:rsidTr="006668AE">
        <w:trPr>
          <w:trHeight w:val="1670"/>
        </w:trPr>
        <w:tc>
          <w:tcPr>
            <w:tcW w:w="1000" w:type="pct"/>
          </w:tcPr>
          <w:p w:rsidR="006668AE" w:rsidRPr="006668AE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Reading</w:t>
            </w:r>
            <w:r w:rsidR="00191D9A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91D9A" w:rsidP="006B202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we identify the concept of “Then and Now” in a story? </w:t>
            </w:r>
          </w:p>
          <w:p w:rsidR="006B202D" w:rsidRPr="006668AE" w:rsidRDefault="00191D9A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in the story as you do the first read) </w:t>
            </w:r>
          </w:p>
        </w:tc>
        <w:tc>
          <w:tcPr>
            <w:tcW w:w="1000" w:type="pct"/>
          </w:tcPr>
          <w:p w:rsidR="006668AE" w:rsidRPr="006668AE" w:rsidRDefault="006B202D" w:rsidP="00191D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Reading</w:t>
            </w:r>
            <w:r w:rsidR="00191D9A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91D9A" w:rsidP="00191D9A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we identify similarities between then and now? </w:t>
            </w:r>
          </w:p>
          <w:p w:rsidR="006B202D" w:rsidRPr="006668AE" w:rsidRDefault="00191D9A" w:rsidP="00191D9A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(Start a Venn Diagram) </w:t>
            </w:r>
          </w:p>
        </w:tc>
        <w:tc>
          <w:tcPr>
            <w:tcW w:w="1000" w:type="pct"/>
          </w:tcPr>
          <w:p w:rsidR="006668AE" w:rsidRPr="006668AE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Reading</w:t>
            </w:r>
            <w:r w:rsidR="00191D9A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91D9A" w:rsidP="006B202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we identify differences between then and now? </w:t>
            </w:r>
          </w:p>
          <w:p w:rsidR="006B202D" w:rsidRPr="006668AE" w:rsidRDefault="00191D9A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(Fill in Venn Diagram)</w:t>
            </w:r>
          </w:p>
        </w:tc>
        <w:tc>
          <w:tcPr>
            <w:tcW w:w="881" w:type="pct"/>
          </w:tcPr>
          <w:p w:rsidR="006668AE" w:rsidRPr="006668AE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Reading</w:t>
            </w:r>
            <w:r w:rsidR="00A60A6F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6B202D" w:rsidRPr="006668AE" w:rsidRDefault="00AC4B98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I make a text to self-connection about then and now? (Practice and model how to make text to </w:t>
            </w:r>
            <w:proofErr w:type="spellStart"/>
            <w:r w:rsidRPr="006668AE">
              <w:rPr>
                <w:rFonts w:ascii="Arial" w:hAnsi="Arial" w:cs="Arial"/>
                <w:sz w:val="22"/>
                <w:szCs w:val="22"/>
              </w:rPr>
              <w:t>self connections</w:t>
            </w:r>
            <w:proofErr w:type="spellEnd"/>
            <w:r w:rsidRPr="006668AE">
              <w:rPr>
                <w:rFonts w:ascii="Arial" w:hAnsi="Arial" w:cs="Arial"/>
                <w:sz w:val="22"/>
                <w:szCs w:val="22"/>
              </w:rPr>
              <w:t xml:space="preserve"> – Prompt students to make Then I, Now I statements) </w:t>
            </w:r>
          </w:p>
        </w:tc>
        <w:tc>
          <w:tcPr>
            <w:tcW w:w="1119" w:type="pct"/>
          </w:tcPr>
          <w:p w:rsidR="006668AE" w:rsidRPr="006668AE" w:rsidRDefault="00AC4B98" w:rsidP="006B202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Reading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E717B6" w:rsidRDefault="00AC4B98" w:rsidP="006B202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I make a text to self-connection about then and now? </w:t>
            </w:r>
          </w:p>
          <w:p w:rsidR="006B202D" w:rsidRPr="006668AE" w:rsidRDefault="00AC4B98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(Practice and model how to make text to </w:t>
            </w:r>
            <w:proofErr w:type="spellStart"/>
            <w:r w:rsidRPr="006668AE">
              <w:rPr>
                <w:rFonts w:ascii="Arial" w:hAnsi="Arial" w:cs="Arial"/>
                <w:sz w:val="22"/>
                <w:szCs w:val="22"/>
              </w:rPr>
              <w:t>self connections</w:t>
            </w:r>
            <w:proofErr w:type="spellEnd"/>
            <w:r w:rsidRPr="006668AE">
              <w:rPr>
                <w:rFonts w:ascii="Arial" w:hAnsi="Arial" w:cs="Arial"/>
                <w:sz w:val="22"/>
                <w:szCs w:val="22"/>
              </w:rPr>
              <w:t xml:space="preserve"> – Prompt students to make Then I, Now I statements)</w:t>
            </w:r>
          </w:p>
        </w:tc>
      </w:tr>
      <w:tr w:rsidR="001C7174" w:rsidRPr="006668AE" w:rsidTr="006668AE">
        <w:trPr>
          <w:trHeight w:val="1688"/>
        </w:trPr>
        <w:tc>
          <w:tcPr>
            <w:tcW w:w="1000" w:type="pct"/>
          </w:tcPr>
          <w:p w:rsidR="006668AE" w:rsidRPr="006668AE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191D9A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1C7174" w:rsidRPr="006668AE" w:rsidRDefault="00191D9A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What events happened to the character in the story? (Students will write to tell about an event or events they remember from the story. Prompt students to tell in sequence) </w:t>
            </w:r>
          </w:p>
        </w:tc>
        <w:tc>
          <w:tcPr>
            <w:tcW w:w="1000" w:type="pct"/>
          </w:tcPr>
          <w:p w:rsidR="006668AE" w:rsidRPr="006668AE" w:rsidRDefault="006B202D" w:rsidP="00191D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191D9A" w:rsidRPr="006668A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91D9A" w:rsidP="00191D9A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do I write about similarities between then and now? </w:t>
            </w:r>
          </w:p>
          <w:p w:rsidR="001C7174" w:rsidRPr="006668AE" w:rsidRDefault="00191D9A" w:rsidP="00191D9A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(Review what was the same between then and now)</w:t>
            </w:r>
          </w:p>
        </w:tc>
        <w:tc>
          <w:tcPr>
            <w:tcW w:w="1000" w:type="pct"/>
          </w:tcPr>
          <w:p w:rsidR="006668AE" w:rsidRPr="00E717B6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191D9A" w:rsidRPr="00E717B6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91D9A" w:rsidP="006B202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do I write about differences between then and now? </w:t>
            </w:r>
          </w:p>
          <w:p w:rsidR="001C7174" w:rsidRPr="006668AE" w:rsidRDefault="00191D9A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(Review what were the differences between then and now)</w:t>
            </w:r>
          </w:p>
        </w:tc>
        <w:tc>
          <w:tcPr>
            <w:tcW w:w="881" w:type="pct"/>
          </w:tcPr>
          <w:p w:rsidR="006668AE" w:rsidRPr="00E717B6" w:rsidRDefault="006B202D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AC4B98" w:rsidRPr="00E717B6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1C7174" w:rsidRPr="006668AE" w:rsidRDefault="00AC4B98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do I write about a personal experience? (Students will write about their “Then I, Now I” statements) </w:t>
            </w:r>
          </w:p>
        </w:tc>
        <w:tc>
          <w:tcPr>
            <w:tcW w:w="1119" w:type="pct"/>
          </w:tcPr>
          <w:p w:rsidR="006668AE" w:rsidRPr="00E717B6" w:rsidRDefault="00AC4B98" w:rsidP="006B20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Writing: </w:t>
            </w:r>
          </w:p>
          <w:p w:rsidR="001C7174" w:rsidRPr="006668AE" w:rsidRDefault="00AC4B98" w:rsidP="006B202D">
            <w:pPr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How do I write about a personal experience? (Students will write about their “Then I, Now I” statements)</w:t>
            </w:r>
          </w:p>
        </w:tc>
      </w:tr>
      <w:tr w:rsidR="0088363E" w:rsidRPr="006668AE" w:rsidTr="006668AE">
        <w:trPr>
          <w:trHeight w:val="395"/>
        </w:trPr>
        <w:tc>
          <w:tcPr>
            <w:tcW w:w="1000" w:type="pct"/>
          </w:tcPr>
          <w:p w:rsidR="006668AE" w:rsidRPr="00E717B6" w:rsidRDefault="0088363E" w:rsidP="008836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88363E" w:rsidRPr="006668AE" w:rsidRDefault="0088363E" w:rsidP="0088363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</w:p>
        </w:tc>
        <w:tc>
          <w:tcPr>
            <w:tcW w:w="1000" w:type="pct"/>
          </w:tcPr>
          <w:p w:rsidR="006668AE" w:rsidRPr="00E717B6" w:rsidRDefault="008836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88363E" w:rsidRPr="006668AE" w:rsidRDefault="0088363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</w:p>
        </w:tc>
        <w:tc>
          <w:tcPr>
            <w:tcW w:w="1000" w:type="pct"/>
          </w:tcPr>
          <w:p w:rsidR="006668AE" w:rsidRPr="00E717B6" w:rsidRDefault="008836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88363E" w:rsidRPr="006668AE" w:rsidRDefault="0088363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</w:p>
        </w:tc>
        <w:tc>
          <w:tcPr>
            <w:tcW w:w="881" w:type="pct"/>
          </w:tcPr>
          <w:p w:rsidR="006668AE" w:rsidRPr="00E717B6" w:rsidRDefault="008836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88363E" w:rsidRPr="006668AE" w:rsidRDefault="0088363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</w:p>
        </w:tc>
        <w:tc>
          <w:tcPr>
            <w:tcW w:w="1119" w:type="pct"/>
          </w:tcPr>
          <w:p w:rsidR="006668AE" w:rsidRPr="00E717B6" w:rsidRDefault="008836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88363E" w:rsidRPr="006668AE" w:rsidRDefault="0088363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</w:p>
        </w:tc>
      </w:tr>
      <w:tr w:rsidR="001C7174" w:rsidRPr="006668AE" w:rsidTr="006668AE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6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RL.K.3, W.K.3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7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000" w:type="pct"/>
            <w:shd w:val="clear" w:color="auto" w:fill="F96A1B" w:themeFill="accent2"/>
          </w:tcPr>
          <w:p w:rsidR="001C7174" w:rsidRPr="006668AE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8</w:t>
            </w:r>
          </w:p>
          <w:p w:rsidR="00D856BA" w:rsidRPr="006668AE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881" w:type="pct"/>
            <w:shd w:val="clear" w:color="auto" w:fill="F96A1B" w:themeFill="accent2"/>
          </w:tcPr>
          <w:p w:rsidR="001C7174" w:rsidRPr="006668AE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9</w:t>
            </w:r>
          </w:p>
          <w:p w:rsidR="00D856BA" w:rsidRPr="006668AE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119" w:type="pct"/>
            <w:shd w:val="clear" w:color="auto" w:fill="F96A1B" w:themeFill="accent2"/>
          </w:tcPr>
          <w:p w:rsidR="001C7174" w:rsidRPr="006668AE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10</w:t>
            </w:r>
          </w:p>
          <w:p w:rsidR="00D856BA" w:rsidRPr="006668AE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</w:tr>
      <w:tr w:rsidR="006B202D" w:rsidRPr="006668AE" w:rsidTr="006668AE">
        <w:trPr>
          <w:trHeight w:val="1425"/>
        </w:trPr>
        <w:tc>
          <w:tcPr>
            <w:tcW w:w="1000" w:type="pct"/>
          </w:tcPr>
          <w:p w:rsidR="006668AE" w:rsidRPr="006668AE" w:rsidRDefault="006B202D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Reading</w:t>
            </w:r>
            <w:r w:rsidR="00AC4B98" w:rsidRPr="006668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E717B6" w:rsidRDefault="00AF7437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we identify the concept of “Then and Now” in a story? </w:t>
            </w:r>
          </w:p>
          <w:p w:rsidR="006B202D" w:rsidRPr="006668AE" w:rsidRDefault="00AF7437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in the Seasons as you do the first read) </w:t>
            </w:r>
          </w:p>
        </w:tc>
        <w:tc>
          <w:tcPr>
            <w:tcW w:w="1000" w:type="pct"/>
          </w:tcPr>
          <w:p w:rsidR="006668AE" w:rsidRPr="006668AE" w:rsidRDefault="006B202D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Reading</w:t>
            </w:r>
            <w:r w:rsidR="00AF7437" w:rsidRPr="006668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E717B6" w:rsidRDefault="001C4184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What changes from Winter to Spring? </w:t>
            </w:r>
          </w:p>
          <w:p w:rsidR="006B202D" w:rsidRPr="006668AE" w:rsidRDefault="00D503E5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through the seasons – students can also make connections to </w:t>
            </w: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  <w:r w:rsidRPr="006668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00" w:type="pct"/>
          </w:tcPr>
          <w:p w:rsidR="006668AE" w:rsidRPr="006668AE" w:rsidRDefault="006B202D" w:rsidP="00972B0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Reading</w:t>
            </w:r>
            <w:r w:rsidR="001C4184" w:rsidRPr="006668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E717B6" w:rsidRDefault="001C4184" w:rsidP="00972B0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What changes from </w:t>
            </w:r>
            <w:r w:rsidR="00972B0E" w:rsidRPr="006668AE">
              <w:rPr>
                <w:rFonts w:ascii="Arial" w:hAnsi="Arial" w:cs="Arial"/>
                <w:sz w:val="22"/>
                <w:szCs w:val="22"/>
              </w:rPr>
              <w:t>Spring to Summer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:rsidR="006B202D" w:rsidRPr="006668AE" w:rsidRDefault="00D503E5" w:rsidP="00972B0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through the seasons – students can also make connections to </w:t>
            </w: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  <w:r w:rsidRPr="006668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81" w:type="pct"/>
          </w:tcPr>
          <w:p w:rsidR="006668AE" w:rsidRPr="006668AE" w:rsidRDefault="006B202D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Reading</w:t>
            </w:r>
            <w:r w:rsidR="00972B0E" w:rsidRPr="006668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E717B6" w:rsidRDefault="00972B0E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What changes from Summer to Fall? </w:t>
            </w:r>
          </w:p>
          <w:p w:rsidR="006B202D" w:rsidRPr="006668AE" w:rsidRDefault="00D503E5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through the seasons – students can also make connections to </w:t>
            </w: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  <w:r w:rsidRPr="006668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19" w:type="pct"/>
          </w:tcPr>
          <w:p w:rsidR="006668AE" w:rsidRPr="006668AE" w:rsidRDefault="006B202D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Reading</w:t>
            </w:r>
            <w:r w:rsidR="00E76DA7" w:rsidRPr="006668AE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717B6" w:rsidRDefault="00E76DA7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03E5" w:rsidRPr="006668AE">
              <w:rPr>
                <w:rFonts w:ascii="Arial" w:hAnsi="Arial" w:cs="Arial"/>
                <w:sz w:val="22"/>
                <w:szCs w:val="22"/>
              </w:rPr>
              <w:t xml:space="preserve">What changes from Fall to Winter? </w:t>
            </w:r>
          </w:p>
          <w:p w:rsidR="006B202D" w:rsidRPr="006668AE" w:rsidRDefault="00D503E5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changes through the seasons – students can also make connections to </w:t>
            </w: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</w:t>
            </w:r>
            <w:r w:rsidRPr="006668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1C7174" w:rsidRPr="006668AE" w:rsidTr="006668AE">
        <w:trPr>
          <w:trHeight w:val="1430"/>
        </w:trPr>
        <w:tc>
          <w:tcPr>
            <w:tcW w:w="1000" w:type="pct"/>
          </w:tcPr>
          <w:p w:rsidR="006668AE" w:rsidRPr="00E717B6" w:rsidRDefault="006B202D" w:rsidP="002031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lastRenderedPageBreak/>
              <w:t>Writing</w:t>
            </w:r>
            <w:r w:rsidR="001C4184" w:rsidRPr="00E717B6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C4184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What happens during the seasons? </w:t>
            </w:r>
          </w:p>
          <w:p w:rsidR="001C7174" w:rsidRPr="006668AE" w:rsidRDefault="001C4184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(Students will choose a season and describe what happens)</w:t>
            </w:r>
          </w:p>
        </w:tc>
        <w:tc>
          <w:tcPr>
            <w:tcW w:w="1000" w:type="pct"/>
          </w:tcPr>
          <w:p w:rsidR="006668AE" w:rsidRPr="00E717B6" w:rsidRDefault="006B202D" w:rsidP="002031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1C4184" w:rsidRPr="00E717B6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717B6" w:rsidRDefault="001C4184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do I write about what changed from Winter to Spring? </w:t>
            </w:r>
          </w:p>
          <w:p w:rsidR="001C7174" w:rsidRPr="006668AE" w:rsidRDefault="0073533D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(Focus on writing in sequence) </w:t>
            </w:r>
          </w:p>
        </w:tc>
        <w:tc>
          <w:tcPr>
            <w:tcW w:w="1000" w:type="pct"/>
          </w:tcPr>
          <w:p w:rsidR="006668AE" w:rsidRPr="00E717B6" w:rsidRDefault="006B202D" w:rsidP="00972B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1C4184" w:rsidRPr="00E717B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E717B6" w:rsidRDefault="001C4184" w:rsidP="00972B0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How do I write about what changed from S</w:t>
            </w:r>
            <w:r w:rsidR="00972B0E" w:rsidRPr="006668AE">
              <w:rPr>
                <w:rFonts w:ascii="Arial" w:hAnsi="Arial" w:cs="Arial"/>
                <w:sz w:val="22"/>
                <w:szCs w:val="22"/>
              </w:rPr>
              <w:t>pring to Summer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:rsidR="001C7174" w:rsidRPr="006668AE" w:rsidRDefault="0073533D" w:rsidP="00972B0E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(Focus on writing in sequence)</w:t>
            </w:r>
          </w:p>
        </w:tc>
        <w:tc>
          <w:tcPr>
            <w:tcW w:w="881" w:type="pct"/>
          </w:tcPr>
          <w:p w:rsidR="006668AE" w:rsidRPr="00E717B6" w:rsidRDefault="006B202D" w:rsidP="002031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972B0E" w:rsidRPr="00E717B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E717B6" w:rsidRDefault="00972B0E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How do I write about what changed from Summer to Fall?</w:t>
            </w:r>
          </w:p>
          <w:p w:rsidR="001C7174" w:rsidRPr="006668AE" w:rsidRDefault="00972B0E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533D" w:rsidRPr="006668AE">
              <w:rPr>
                <w:rFonts w:ascii="Arial" w:hAnsi="Arial" w:cs="Arial"/>
                <w:sz w:val="22"/>
                <w:szCs w:val="22"/>
              </w:rPr>
              <w:t>(Focus on writing in sequence)</w:t>
            </w:r>
          </w:p>
        </w:tc>
        <w:tc>
          <w:tcPr>
            <w:tcW w:w="1119" w:type="pct"/>
          </w:tcPr>
          <w:p w:rsidR="006668AE" w:rsidRPr="00E717B6" w:rsidRDefault="006B202D" w:rsidP="0020318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</w:t>
            </w:r>
            <w:r w:rsidR="00D503E5" w:rsidRPr="00E717B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1C7174" w:rsidRPr="006668AE" w:rsidRDefault="00D503E5" w:rsidP="00203182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How do I write about what changed from Summer to Fall? </w:t>
            </w:r>
            <w:r w:rsidR="0073533D" w:rsidRPr="006668AE">
              <w:rPr>
                <w:rFonts w:ascii="Arial" w:hAnsi="Arial" w:cs="Arial"/>
                <w:sz w:val="22"/>
                <w:szCs w:val="22"/>
              </w:rPr>
              <w:t>(Focus on writing in sequence)</w:t>
            </w:r>
          </w:p>
        </w:tc>
      </w:tr>
      <w:tr w:rsidR="00E2714D" w:rsidRPr="006668AE" w:rsidTr="006668AE">
        <w:trPr>
          <w:trHeight w:val="440"/>
        </w:trPr>
        <w:tc>
          <w:tcPr>
            <w:tcW w:w="1000" w:type="pct"/>
          </w:tcPr>
          <w:p w:rsidR="006668AE" w:rsidRPr="00E717B6" w:rsidRDefault="00E2714D" w:rsidP="0020318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Text: </w:t>
            </w:r>
          </w:p>
          <w:p w:rsidR="00E2714D" w:rsidRPr="006668AE" w:rsidRDefault="00E2714D" w:rsidP="0020318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Four Seasons Make a Year</w:t>
            </w:r>
          </w:p>
        </w:tc>
        <w:tc>
          <w:tcPr>
            <w:tcW w:w="1000" w:type="pct"/>
          </w:tcPr>
          <w:p w:rsidR="006668AE" w:rsidRPr="00E717B6" w:rsidRDefault="00E2714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Text: 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Four Seasons Make a Year</w:t>
            </w:r>
          </w:p>
        </w:tc>
        <w:tc>
          <w:tcPr>
            <w:tcW w:w="1000" w:type="pct"/>
          </w:tcPr>
          <w:p w:rsidR="006668AE" w:rsidRPr="00E717B6" w:rsidRDefault="00E2714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Text: 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Four Seasons Make a Year</w:t>
            </w:r>
          </w:p>
        </w:tc>
        <w:tc>
          <w:tcPr>
            <w:tcW w:w="881" w:type="pct"/>
          </w:tcPr>
          <w:p w:rsidR="006668AE" w:rsidRPr="00E717B6" w:rsidRDefault="00E2714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Text: 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Four Seasons Make a Year</w:t>
            </w:r>
          </w:p>
        </w:tc>
        <w:tc>
          <w:tcPr>
            <w:tcW w:w="1119" w:type="pct"/>
          </w:tcPr>
          <w:p w:rsidR="006668AE" w:rsidRPr="00E717B6" w:rsidRDefault="00E2714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i/>
                <w:sz w:val="22"/>
                <w:szCs w:val="22"/>
              </w:rPr>
              <w:t>Text: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 xml:space="preserve"> Four Seasons Make a Year</w:t>
            </w:r>
          </w:p>
        </w:tc>
      </w:tr>
      <w:tr w:rsidR="00D856BA" w:rsidRPr="006668AE" w:rsidTr="006668AE">
        <w:trPr>
          <w:trHeight w:val="620"/>
        </w:trPr>
        <w:tc>
          <w:tcPr>
            <w:tcW w:w="1000" w:type="pct"/>
            <w:shd w:val="clear" w:color="auto" w:fill="F96A1B" w:themeFill="accent2"/>
          </w:tcPr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11</w:t>
            </w:r>
          </w:p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RL.K.9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12</w:t>
            </w:r>
          </w:p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RL.K.10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1000" w:type="pct"/>
            <w:shd w:val="clear" w:color="auto" w:fill="F96A1B" w:themeFill="accent2"/>
          </w:tcPr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Lesson 13</w:t>
            </w:r>
          </w:p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Standard:</w:t>
            </w:r>
            <w:r w:rsidR="001626EC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RL.K.10</w:t>
            </w:r>
            <w:r w:rsidR="008D17BE" w:rsidRPr="006668A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, W.K.3</w:t>
            </w:r>
          </w:p>
        </w:tc>
        <w:tc>
          <w:tcPr>
            <w:tcW w:w="881" w:type="pct"/>
            <w:shd w:val="clear" w:color="auto" w:fill="F96A1B" w:themeFill="accent2"/>
          </w:tcPr>
          <w:p w:rsidR="00D856BA" w:rsidRPr="006668AE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19" w:type="pct"/>
            <w:shd w:val="clear" w:color="auto" w:fill="F96A1B" w:themeFill="accent2"/>
          </w:tcPr>
          <w:p w:rsidR="00D856BA" w:rsidRPr="006668AE" w:rsidRDefault="00D856BA" w:rsidP="00D3596B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151A97" w:rsidRPr="006668AE" w:rsidTr="006668AE">
        <w:trPr>
          <w:trHeight w:val="1610"/>
        </w:trPr>
        <w:tc>
          <w:tcPr>
            <w:tcW w:w="1000" w:type="pct"/>
          </w:tcPr>
          <w:p w:rsidR="006668AE" w:rsidRPr="00E717B6" w:rsidRDefault="00151A97" w:rsidP="00151A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Reading: </w:t>
            </w:r>
          </w:p>
          <w:p w:rsidR="00E717B6" w:rsidRDefault="006668AE" w:rsidP="00151A9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How can I make a text to text </w:t>
            </w:r>
            <w:r w:rsidR="00151A97" w:rsidRPr="006668AE">
              <w:rPr>
                <w:rFonts w:ascii="Arial" w:hAnsi="Arial" w:cs="Arial"/>
                <w:sz w:val="22"/>
                <w:szCs w:val="22"/>
              </w:rPr>
              <w:t xml:space="preserve">connection? </w:t>
            </w:r>
          </w:p>
          <w:p w:rsidR="00151A97" w:rsidRPr="006668AE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(Students will focus on the similarities and</w:t>
            </w:r>
            <w:r w:rsidR="006668AE">
              <w:rPr>
                <w:rFonts w:ascii="Arial" w:hAnsi="Arial" w:cs="Arial"/>
                <w:sz w:val="22"/>
                <w:szCs w:val="22"/>
              </w:rPr>
              <w:t xml:space="preserve"> differences between both </w:t>
            </w:r>
            <w:r w:rsidR="006668AE" w:rsidRPr="006668AE">
              <w:rPr>
                <w:rFonts w:ascii="Arial" w:hAnsi="Arial" w:cs="Arial"/>
                <w:sz w:val="22"/>
                <w:szCs w:val="22"/>
              </w:rPr>
              <w:t xml:space="preserve">texts--Use 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Venn Diagram) </w:t>
            </w:r>
          </w:p>
        </w:tc>
        <w:tc>
          <w:tcPr>
            <w:tcW w:w="1000" w:type="pct"/>
          </w:tcPr>
          <w:p w:rsidR="006668AE" w:rsidRPr="00E717B6" w:rsidRDefault="00151A97" w:rsidP="007C6A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Reading: </w:t>
            </w:r>
          </w:p>
          <w:p w:rsidR="00E717B6" w:rsidRDefault="006668AE" w:rsidP="007C6A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How can I make a text to self-</w:t>
            </w:r>
            <w:r w:rsidR="00151A97" w:rsidRPr="006668AE">
              <w:rPr>
                <w:rFonts w:ascii="Arial" w:hAnsi="Arial" w:cs="Arial"/>
                <w:sz w:val="22"/>
                <w:szCs w:val="22"/>
              </w:rPr>
              <w:t xml:space="preserve">connection? </w:t>
            </w:r>
          </w:p>
          <w:p w:rsidR="00151A97" w:rsidRPr="006668AE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(Students will focus on making a </w:t>
            </w:r>
            <w:r w:rsidR="00E717B6">
              <w:rPr>
                <w:rFonts w:ascii="Arial" w:hAnsi="Arial" w:cs="Arial"/>
                <w:sz w:val="22"/>
                <w:szCs w:val="22"/>
              </w:rPr>
              <w:t>“</w:t>
            </w:r>
            <w:r w:rsidRPr="006668AE">
              <w:rPr>
                <w:rFonts w:ascii="Arial" w:hAnsi="Arial" w:cs="Arial"/>
                <w:sz w:val="22"/>
                <w:szCs w:val="22"/>
              </w:rPr>
              <w:t>Then I, Now I</w:t>
            </w:r>
            <w:r w:rsidR="00E717B6">
              <w:rPr>
                <w:rFonts w:ascii="Arial" w:hAnsi="Arial" w:cs="Arial"/>
                <w:sz w:val="22"/>
                <w:szCs w:val="22"/>
              </w:rPr>
              <w:t>”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 connection) </w:t>
            </w:r>
          </w:p>
        </w:tc>
        <w:tc>
          <w:tcPr>
            <w:tcW w:w="1000" w:type="pct"/>
          </w:tcPr>
          <w:p w:rsidR="006668AE" w:rsidRPr="00E717B6" w:rsidRDefault="00151A97" w:rsidP="007C6A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Reading: </w:t>
            </w:r>
            <w:r w:rsidR="006668AE" w:rsidRPr="00E717B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717B6" w:rsidRDefault="006668AE" w:rsidP="00E71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can I make a text to self-</w:t>
            </w:r>
            <w:r w:rsidR="00151A97" w:rsidRPr="006668AE">
              <w:rPr>
                <w:rFonts w:ascii="Arial" w:hAnsi="Arial" w:cs="Arial"/>
                <w:sz w:val="22"/>
                <w:szCs w:val="22"/>
              </w:rPr>
              <w:t xml:space="preserve">connection? </w:t>
            </w:r>
          </w:p>
          <w:p w:rsidR="00151A97" w:rsidRPr="006668AE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</w:t>
            </w:r>
            <w:r w:rsidR="00E717B6">
              <w:rPr>
                <w:rFonts w:ascii="Arial" w:hAnsi="Arial" w:cs="Arial"/>
                <w:sz w:val="22"/>
                <w:szCs w:val="22"/>
              </w:rPr>
              <w:t xml:space="preserve">Students </w:t>
            </w:r>
            <w:r w:rsidR="006668AE">
              <w:rPr>
                <w:rFonts w:ascii="Arial" w:hAnsi="Arial" w:cs="Arial"/>
                <w:sz w:val="22"/>
                <w:szCs w:val="22"/>
              </w:rPr>
              <w:t xml:space="preserve">will focus on making </w:t>
            </w:r>
            <w:r w:rsidR="00E717B6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6668AE">
              <w:rPr>
                <w:rFonts w:ascii="Arial" w:hAnsi="Arial" w:cs="Arial"/>
                <w:sz w:val="22"/>
                <w:szCs w:val="22"/>
              </w:rPr>
              <w:t>“</w:t>
            </w:r>
            <w:r w:rsidRPr="006668AE">
              <w:rPr>
                <w:rFonts w:ascii="Arial" w:hAnsi="Arial" w:cs="Arial"/>
                <w:sz w:val="22"/>
                <w:szCs w:val="22"/>
              </w:rPr>
              <w:t>Then I, Now I</w:t>
            </w:r>
            <w:r w:rsidR="006668AE">
              <w:rPr>
                <w:rFonts w:ascii="Arial" w:hAnsi="Arial" w:cs="Arial"/>
                <w:sz w:val="22"/>
                <w:szCs w:val="22"/>
              </w:rPr>
              <w:t>”</w:t>
            </w:r>
            <w:r w:rsidRPr="006668AE">
              <w:rPr>
                <w:rFonts w:ascii="Arial" w:hAnsi="Arial" w:cs="Arial"/>
                <w:sz w:val="22"/>
                <w:szCs w:val="22"/>
              </w:rPr>
              <w:t xml:space="preserve"> connection)</w:t>
            </w:r>
          </w:p>
        </w:tc>
        <w:tc>
          <w:tcPr>
            <w:tcW w:w="881" w:type="pct"/>
          </w:tcPr>
          <w:p w:rsidR="00151A97" w:rsidRPr="006668AE" w:rsidRDefault="00151A97" w:rsidP="00D359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pct"/>
          </w:tcPr>
          <w:p w:rsidR="00151A97" w:rsidRPr="006668AE" w:rsidRDefault="00151A97" w:rsidP="00D359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1A97" w:rsidRPr="006668AE" w:rsidTr="006668AE">
        <w:trPr>
          <w:trHeight w:val="1853"/>
        </w:trPr>
        <w:tc>
          <w:tcPr>
            <w:tcW w:w="1000" w:type="pct"/>
          </w:tcPr>
          <w:p w:rsidR="006668AE" w:rsidRPr="00E717B6" w:rsidRDefault="00151A97" w:rsidP="00151A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Writing: </w:t>
            </w:r>
          </w:p>
          <w:p w:rsidR="00151A97" w:rsidRPr="006668AE" w:rsidRDefault="006668AE" w:rsidP="00E717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</w:t>
            </w:r>
            <w:r w:rsidR="00151A97" w:rsidRPr="006668AE">
              <w:rPr>
                <w:rFonts w:ascii="Arial" w:hAnsi="Arial" w:cs="Arial"/>
                <w:sz w:val="22"/>
                <w:szCs w:val="22"/>
              </w:rPr>
              <w:t xml:space="preserve">do I write about similarities and differences between both texts? </w:t>
            </w:r>
          </w:p>
        </w:tc>
        <w:tc>
          <w:tcPr>
            <w:tcW w:w="1000" w:type="pct"/>
          </w:tcPr>
          <w:p w:rsidR="006668AE" w:rsidRPr="00E717B6" w:rsidRDefault="00151A97" w:rsidP="007C6A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Writing: </w:t>
            </w:r>
          </w:p>
          <w:p w:rsidR="00151A97" w:rsidRPr="006668AE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How do I write about a personal experience? (Students will write about their “Then I, Now I” statements)</w:t>
            </w:r>
          </w:p>
        </w:tc>
        <w:tc>
          <w:tcPr>
            <w:tcW w:w="1000" w:type="pct"/>
          </w:tcPr>
          <w:p w:rsidR="006668AE" w:rsidRPr="00E717B6" w:rsidRDefault="00151A97" w:rsidP="007C6AD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>Writing:</w:t>
            </w:r>
          </w:p>
          <w:p w:rsidR="00E717B6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 xml:space="preserve"> How do I edit and improve my work? </w:t>
            </w:r>
          </w:p>
          <w:p w:rsidR="00151A97" w:rsidRPr="006668AE" w:rsidRDefault="00151A97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sz w:val="22"/>
                <w:szCs w:val="22"/>
              </w:rPr>
              <w:t>(Students will review their work from the previous lesson – Have checklist to show students how to edit</w:t>
            </w:r>
            <w:bookmarkStart w:id="0" w:name="_GoBack"/>
            <w:bookmarkEnd w:id="0"/>
            <w:r w:rsidRPr="006668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81" w:type="pct"/>
          </w:tcPr>
          <w:p w:rsidR="00151A97" w:rsidRPr="006668AE" w:rsidRDefault="00151A97" w:rsidP="00E2714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pct"/>
          </w:tcPr>
          <w:p w:rsidR="00151A97" w:rsidRPr="006668AE" w:rsidRDefault="00151A97" w:rsidP="00D359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14D" w:rsidRPr="006668AE" w:rsidTr="006668AE">
        <w:trPr>
          <w:trHeight w:val="368"/>
        </w:trPr>
        <w:tc>
          <w:tcPr>
            <w:tcW w:w="1000" w:type="pct"/>
          </w:tcPr>
          <w:p w:rsidR="006668AE" w:rsidRPr="00E717B6" w:rsidRDefault="00E2714D" w:rsidP="00D3596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E2714D" w:rsidRPr="006668AE" w:rsidRDefault="00E2714D" w:rsidP="00E717B6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 &amp; Four Seasons Make a Year</w:t>
            </w:r>
          </w:p>
        </w:tc>
        <w:tc>
          <w:tcPr>
            <w:tcW w:w="1000" w:type="pct"/>
          </w:tcPr>
          <w:p w:rsidR="006668AE" w:rsidRPr="00E717B6" w:rsidRDefault="00E271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 &amp; Four Seasons Make a Year</w:t>
            </w:r>
          </w:p>
        </w:tc>
        <w:tc>
          <w:tcPr>
            <w:tcW w:w="1000" w:type="pct"/>
          </w:tcPr>
          <w:p w:rsidR="006668AE" w:rsidRPr="00E717B6" w:rsidRDefault="00E271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717B6">
              <w:rPr>
                <w:rFonts w:ascii="Arial" w:hAnsi="Arial" w:cs="Arial"/>
                <w:b/>
                <w:sz w:val="22"/>
                <w:szCs w:val="22"/>
              </w:rPr>
              <w:t xml:space="preserve">Text: </w:t>
            </w:r>
          </w:p>
          <w:p w:rsidR="00E2714D" w:rsidRPr="006668AE" w:rsidRDefault="00E2714D">
            <w:pPr>
              <w:rPr>
                <w:rFonts w:ascii="Arial" w:hAnsi="Arial" w:cs="Arial"/>
                <w:sz w:val="22"/>
                <w:szCs w:val="22"/>
              </w:rPr>
            </w:pPr>
            <w:r w:rsidRPr="006668AE">
              <w:rPr>
                <w:rFonts w:ascii="Arial" w:hAnsi="Arial" w:cs="Arial"/>
                <w:i/>
                <w:sz w:val="22"/>
                <w:szCs w:val="22"/>
              </w:rPr>
              <w:t>The Little House &amp; Four Seasons Make a Year</w:t>
            </w:r>
          </w:p>
        </w:tc>
        <w:tc>
          <w:tcPr>
            <w:tcW w:w="881" w:type="pct"/>
          </w:tcPr>
          <w:p w:rsidR="00E2714D" w:rsidRPr="006668AE" w:rsidRDefault="00E2714D" w:rsidP="00D359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9" w:type="pct"/>
          </w:tcPr>
          <w:p w:rsidR="00E2714D" w:rsidRPr="006668AE" w:rsidRDefault="00E2714D" w:rsidP="00D359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8AE">
        <w:rPr>
          <w:rFonts w:ascii="Century Gothic" w:hAnsi="Century Gothic"/>
        </w:rPr>
        <w:t xml:space="preserve">  </w:t>
      </w:r>
      <w:r w:rsidRPr="006668AE">
        <w:rPr>
          <w:rFonts w:ascii="Century Gothic" w:hAnsi="Century Gothic"/>
          <w:b/>
          <w:noProof/>
          <w:sz w:val="52"/>
        </w:rPr>
        <w:t xml:space="preserve">Unit </w:t>
      </w:r>
      <w:r w:rsidR="00655FF1" w:rsidRPr="006668AE">
        <w:rPr>
          <w:rFonts w:ascii="Century Gothic" w:hAnsi="Century Gothic"/>
          <w:b/>
          <w:noProof/>
          <w:sz w:val="52"/>
        </w:rPr>
        <w:t xml:space="preserve">2 </w:t>
      </w:r>
      <w:r w:rsidRPr="006668AE">
        <w:rPr>
          <w:rFonts w:ascii="Century Gothic" w:hAnsi="Century Gothic"/>
          <w:b/>
          <w:noProof/>
          <w:sz w:val="52"/>
        </w:rPr>
        <w:t xml:space="preserve">Outcomes </w:t>
      </w:r>
      <w:r w:rsidRPr="006668AE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0"/>
        <w:gridCol w:w="7176"/>
      </w:tblGrid>
      <w:tr w:rsidR="006F1350" w:rsidRPr="006668AE" w:rsidTr="006668AE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6A1B" w:themeFill="accent2"/>
            <w:hideMark/>
          </w:tcPr>
          <w:p w:rsidR="006F1350" w:rsidRPr="006668AE" w:rsidRDefault="006F1350" w:rsidP="00E4061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668AE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6F1350" w:rsidRPr="006668AE" w:rsidTr="006668AE">
        <w:trPr>
          <w:trHeight w:val="350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6668AE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6668AE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6668AE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6668AE">
              <w:rPr>
                <w:rFonts w:ascii="Arial" w:hAnsi="Arial" w:cs="Arial"/>
                <w:b/>
              </w:rPr>
              <w:t>Module B</w:t>
            </w:r>
          </w:p>
        </w:tc>
      </w:tr>
      <w:tr w:rsidR="006F1350" w:rsidRPr="006668AE" w:rsidTr="006668AE">
        <w:trPr>
          <w:trHeight w:val="675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AE" w:rsidRDefault="006F1350" w:rsidP="00E4061F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  <w:b/>
              </w:rPr>
              <w:t>Text Type:</w:t>
            </w:r>
            <w:r w:rsidR="005C7DEE" w:rsidRPr="006668AE">
              <w:rPr>
                <w:rFonts w:ascii="Arial" w:hAnsi="Arial" w:cs="Arial"/>
              </w:rPr>
              <w:t xml:space="preserve"> </w:t>
            </w:r>
          </w:p>
          <w:p w:rsidR="006F1350" w:rsidRPr="006668AE" w:rsidRDefault="005C7DEE" w:rsidP="00E4061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</w:rPr>
              <w:t>Narrative</w:t>
            </w:r>
          </w:p>
        </w:tc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AE" w:rsidRDefault="006F1350" w:rsidP="00E4061F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  <w:b/>
              </w:rPr>
              <w:t>Text Type:</w:t>
            </w:r>
            <w:r w:rsidR="00085EAC" w:rsidRPr="006668AE">
              <w:rPr>
                <w:rFonts w:ascii="Arial" w:hAnsi="Arial" w:cs="Arial"/>
              </w:rPr>
              <w:t xml:space="preserve"> </w:t>
            </w:r>
          </w:p>
          <w:p w:rsidR="006F1350" w:rsidRPr="006668AE" w:rsidRDefault="001979ED" w:rsidP="006668A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</w:rPr>
              <w:t>Opinion</w:t>
            </w:r>
          </w:p>
        </w:tc>
      </w:tr>
      <w:tr w:rsidR="006F1350" w:rsidRPr="006668AE" w:rsidTr="006668AE">
        <w:trPr>
          <w:trHeight w:val="1459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6668AE" w:rsidRDefault="005C7DEE" w:rsidP="005C7DEE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  <w:b/>
              </w:rPr>
              <w:t>Task:</w:t>
            </w:r>
            <w:r w:rsidRPr="006668AE">
              <w:rPr>
                <w:rFonts w:ascii="Arial" w:hAnsi="Arial" w:cs="Arial"/>
              </w:rPr>
              <w:t xml:space="preserve"> “Change: Then I…, Now I…”</w:t>
            </w:r>
          </w:p>
          <w:p w:rsidR="005C7DEE" w:rsidRPr="006668AE" w:rsidRDefault="005C7DEE" w:rsidP="005C7DEE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</w:rPr>
              <w:t>Children will identify one “then and now” example from The Little House or Four Seasons Make a Year and draw or write about it. Then they will do the same with their own example of “Then I</w:t>
            </w:r>
            <w:proofErr w:type="gramStart"/>
            <w:r w:rsidRPr="006668AE">
              <w:rPr>
                <w:rFonts w:ascii="Arial" w:hAnsi="Arial" w:cs="Arial"/>
              </w:rPr>
              <w:t>..”</w:t>
            </w:r>
            <w:proofErr w:type="gramEnd"/>
            <w:r w:rsidRPr="006668AE">
              <w:rPr>
                <w:rFonts w:ascii="Arial" w:hAnsi="Arial" w:cs="Arial"/>
              </w:rPr>
              <w:t xml:space="preserve"> and “Now I…”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50" w:rsidRPr="006668AE" w:rsidRDefault="001979ED" w:rsidP="00E4061F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  <w:b/>
              </w:rPr>
              <w:t>Task:</w:t>
            </w:r>
            <w:r w:rsidRPr="006668AE">
              <w:rPr>
                <w:rFonts w:ascii="Arial" w:hAnsi="Arial" w:cs="Arial"/>
              </w:rPr>
              <w:t xml:space="preserve"> “Life on the Farm” </w:t>
            </w:r>
          </w:p>
          <w:p w:rsidR="001979ED" w:rsidRPr="006668AE" w:rsidRDefault="001979ED" w:rsidP="00E4061F">
            <w:pPr>
              <w:rPr>
                <w:rFonts w:ascii="Arial" w:hAnsi="Arial" w:cs="Arial"/>
              </w:rPr>
            </w:pPr>
            <w:r w:rsidRPr="006668AE">
              <w:rPr>
                <w:rFonts w:ascii="Arial" w:hAnsi="Arial" w:cs="Arial"/>
              </w:rPr>
              <w:t xml:space="preserve">Children will draw and write to support their opinion to the following question: Would you like to live on a farm? Why or why not? 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6668AE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143" w:rsidRDefault="00403143" w:rsidP="006668AE">
      <w:r>
        <w:separator/>
      </w:r>
    </w:p>
  </w:endnote>
  <w:endnote w:type="continuationSeparator" w:id="0">
    <w:p w:rsidR="00403143" w:rsidRDefault="00403143" w:rsidP="0066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6668AE">
      <w:tc>
        <w:tcPr>
          <w:tcW w:w="918" w:type="dxa"/>
        </w:tcPr>
        <w:p w:rsidR="006668AE" w:rsidRDefault="006668AE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E717B6" w:rsidRPr="00E717B6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6668AE" w:rsidRPr="006668AE" w:rsidRDefault="006668AE">
          <w:pPr>
            <w:pStyle w:val="Footer"/>
            <w:rPr>
              <w:rFonts w:ascii="Arial" w:hAnsi="Arial" w:cs="Arial"/>
            </w:rPr>
          </w:pPr>
          <w:r w:rsidRPr="006668AE">
            <w:rPr>
              <w:rFonts w:ascii="Arial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6668AE">
            <w:rPr>
              <w:rFonts w:ascii="Arial" w:hAnsi="Arial" w:cs="Arial"/>
              <w:b/>
              <w:sz w:val="20"/>
            </w:rPr>
            <w:t xml:space="preserve"> </w:t>
          </w:r>
          <w:r w:rsidRPr="006668AE">
            <w:rPr>
              <w:rFonts w:ascii="Arial" w:hAnsi="Arial" w:cs="Arial"/>
              <w:b/>
              <w:sz w:val="16"/>
              <w:szCs w:val="16"/>
            </w:rPr>
            <w:t>CS300.wikispaces.com</w:t>
          </w:r>
        </w:p>
      </w:tc>
    </w:tr>
  </w:tbl>
  <w:p w:rsidR="006668AE" w:rsidRDefault="00666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143" w:rsidRDefault="00403143" w:rsidP="006668AE">
      <w:r>
        <w:separator/>
      </w:r>
    </w:p>
  </w:footnote>
  <w:footnote w:type="continuationSeparator" w:id="0">
    <w:p w:rsidR="00403143" w:rsidRDefault="00403143" w:rsidP="00666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06A63"/>
    <w:multiLevelType w:val="hybridMultilevel"/>
    <w:tmpl w:val="BAFC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85EAC"/>
    <w:rsid w:val="000F78B2"/>
    <w:rsid w:val="00151A97"/>
    <w:rsid w:val="001626EC"/>
    <w:rsid w:val="00191D9A"/>
    <w:rsid w:val="001979ED"/>
    <w:rsid w:val="001C4184"/>
    <w:rsid w:val="001C7174"/>
    <w:rsid w:val="00203182"/>
    <w:rsid w:val="00403143"/>
    <w:rsid w:val="00550922"/>
    <w:rsid w:val="00596048"/>
    <w:rsid w:val="005C7DEE"/>
    <w:rsid w:val="00655FF1"/>
    <w:rsid w:val="006668AE"/>
    <w:rsid w:val="006B202D"/>
    <w:rsid w:val="006F1350"/>
    <w:rsid w:val="0072228E"/>
    <w:rsid w:val="0073533D"/>
    <w:rsid w:val="0088363E"/>
    <w:rsid w:val="008D17BE"/>
    <w:rsid w:val="00972B0E"/>
    <w:rsid w:val="00A1420C"/>
    <w:rsid w:val="00A17335"/>
    <w:rsid w:val="00A60A6F"/>
    <w:rsid w:val="00AC4B98"/>
    <w:rsid w:val="00AF7437"/>
    <w:rsid w:val="00D503E5"/>
    <w:rsid w:val="00D74D50"/>
    <w:rsid w:val="00D856BA"/>
    <w:rsid w:val="00E2714D"/>
    <w:rsid w:val="00E30C25"/>
    <w:rsid w:val="00E717B6"/>
    <w:rsid w:val="00E76DA7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68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8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68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8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68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8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68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8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7A93-6FCB-4AF4-B68C-83EB567A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19</cp:revision>
  <dcterms:created xsi:type="dcterms:W3CDTF">2014-06-02T18:57:00Z</dcterms:created>
  <dcterms:modified xsi:type="dcterms:W3CDTF">2014-06-28T16:26:00Z</dcterms:modified>
</cp:coreProperties>
</file>